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2572E" w14:textId="1AD92740" w:rsidR="00521C85" w:rsidRDefault="00694119" w:rsidP="00521C85">
      <w:pPr>
        <w:spacing w:after="0" w:line="240" w:lineRule="auto"/>
        <w:ind w:left="11" w:right="4" w:hanging="10"/>
        <w:jc w:val="center"/>
      </w:pPr>
      <w:r>
        <w:rPr>
          <w:rFonts w:ascii="Cambria" w:eastAsia="Cambria" w:hAnsi="Cambria" w:cs="Cambria"/>
          <w:b/>
          <w:noProof/>
          <w:sz w:val="42"/>
        </w:rPr>
        <w:drawing>
          <wp:anchor distT="0" distB="0" distL="114300" distR="114300" simplePos="0" relativeHeight="251661312" behindDoc="0" locked="0" layoutInCell="1" allowOverlap="1" wp14:anchorId="17C3864A" wp14:editId="4093D172">
            <wp:simplePos x="0" y="0"/>
            <wp:positionH relativeFrom="margin">
              <wp:align>left</wp:align>
            </wp:positionH>
            <wp:positionV relativeFrom="paragraph">
              <wp:posOffset>0</wp:posOffset>
            </wp:positionV>
            <wp:extent cx="552450" cy="538976"/>
            <wp:effectExtent l="0" t="0" r="0" b="0"/>
            <wp:wrapNone/>
            <wp:docPr id="384021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r="86333"/>
                    <a:stretch/>
                  </pic:blipFill>
                  <pic:spPr bwMode="auto">
                    <a:xfrm>
                      <a:off x="0" y="0"/>
                      <a:ext cx="552450" cy="5389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1C85">
        <w:rPr>
          <w:rFonts w:ascii="Cambria" w:eastAsia="Cambria" w:hAnsi="Cambria" w:cs="Cambria"/>
          <w:b/>
          <w:sz w:val="42"/>
        </w:rPr>
        <w:t xml:space="preserve">BAKSHI MEMORIAL PUBLIC SCHOOL </w:t>
      </w:r>
    </w:p>
    <w:p w14:paraId="7A8758F3" w14:textId="77777777" w:rsidR="00521C85" w:rsidRDefault="00521C85" w:rsidP="00521C85">
      <w:pPr>
        <w:spacing w:after="0" w:line="240" w:lineRule="auto"/>
        <w:ind w:left="11" w:hanging="10"/>
        <w:jc w:val="center"/>
      </w:pPr>
      <w:r>
        <w:rPr>
          <w:rFonts w:ascii="Cambria" w:eastAsia="Cambria" w:hAnsi="Cambria" w:cs="Cambria"/>
          <w:b/>
          <w:sz w:val="42"/>
        </w:rPr>
        <w:t xml:space="preserve">NOTICE </w:t>
      </w:r>
    </w:p>
    <w:p w14:paraId="356C48EE" w14:textId="3B8FA9AB" w:rsidR="00521C85" w:rsidRDefault="00521C85" w:rsidP="00521C85">
      <w:pPr>
        <w:tabs>
          <w:tab w:val="center" w:pos="7571"/>
          <w:tab w:val="center" w:pos="8291"/>
          <w:tab w:val="right" w:pos="10468"/>
        </w:tabs>
        <w:spacing w:after="0" w:line="240" w:lineRule="auto"/>
      </w:pPr>
      <w:r>
        <w:rPr>
          <w:rFonts w:ascii="Times New Roman" w:hAnsi="Times New Roman" w:cs="Times New Roman"/>
          <w:b/>
          <w:bCs/>
          <w:sz w:val="28"/>
          <w:szCs w:val="28"/>
        </w:rPr>
        <w:t>Ref. No. BMPS/GEN/05-02-24</w:t>
      </w:r>
      <w:r>
        <w:rPr>
          <w:noProof/>
        </w:rPr>
        <mc:AlternateContent>
          <mc:Choice Requires="wpg">
            <w:drawing>
              <wp:anchor distT="0" distB="0" distL="114300" distR="114300" simplePos="0" relativeHeight="251659264" behindDoc="0" locked="0" layoutInCell="1" allowOverlap="1" wp14:anchorId="3A581D8C" wp14:editId="7DC2F721">
                <wp:simplePos x="0" y="0"/>
                <wp:positionH relativeFrom="column">
                  <wp:posOffset>-85090</wp:posOffset>
                </wp:positionH>
                <wp:positionV relativeFrom="paragraph">
                  <wp:posOffset>219075</wp:posOffset>
                </wp:positionV>
                <wp:extent cx="7048500" cy="6350"/>
                <wp:effectExtent l="0" t="0" r="0" b="0"/>
                <wp:wrapNone/>
                <wp:docPr id="1418568083" name="Group 1"/>
                <wp:cNvGraphicFramePr/>
                <a:graphic xmlns:a="http://schemas.openxmlformats.org/drawingml/2006/main">
                  <a:graphicData uri="http://schemas.microsoft.com/office/word/2010/wordprocessingGroup">
                    <wpg:wgp>
                      <wpg:cNvGrpSpPr/>
                      <wpg:grpSpPr>
                        <a:xfrm>
                          <a:off x="0" y="0"/>
                          <a:ext cx="7048500" cy="6350"/>
                          <a:chOff x="0" y="0"/>
                          <a:chExt cx="7048500" cy="0"/>
                        </a:xfrm>
                      </wpg:grpSpPr>
                      <wps:wsp>
                        <wps:cNvPr id="1861865036" name="Shape 143"/>
                        <wps:cNvSpPr/>
                        <wps:spPr>
                          <a:xfrm>
                            <a:off x="0" y="0"/>
                            <a:ext cx="7048500" cy="0"/>
                          </a:xfrm>
                          <a:custGeom>
                            <a:avLst/>
                            <a:gdLst/>
                            <a:ahLst/>
                            <a:cxnLst/>
                            <a:rect l="0" t="0" r="0" b="0"/>
                            <a:pathLst>
                              <a:path w="7048500">
                                <a:moveTo>
                                  <a:pt x="0" y="0"/>
                                </a:moveTo>
                                <a:lnTo>
                                  <a:pt x="704850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DDD3468" id="Group 1" o:spid="_x0000_s1026" style="position:absolute;margin-left:-6.7pt;margin-top:17.25pt;width:555pt;height:.5pt;z-index:251659264" coordsize="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">
                <v:shape id="Shape 143" o:spid="_x0000_s1027" style="position:absolute;width:70485;height:0;visibility:visible;mso-wrap-style:square;v-text-anchor:top" coordsize="7048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" path="m,l7048500,e" filled="f" strokeweight=".48pt">
                  <v:stroke miterlimit="83231f" joinstyle="miter"/>
                  <v:path arrowok="t" textboxrect="0,0,7048500,0"/>
                </v:shape>
              </v:group>
            </w:pict>
          </mc:Fallback>
        </mc:AlternateContent>
      </w:r>
      <w:r>
        <w:tab/>
      </w:r>
      <w:r>
        <w:rPr>
          <w:rFonts w:ascii="Cambria" w:eastAsia="Cambria" w:hAnsi="Cambria" w:cs="Cambria"/>
          <w:b/>
          <w:sz w:val="26"/>
        </w:rPr>
        <w:t xml:space="preserve"> </w:t>
      </w:r>
      <w:r>
        <w:rPr>
          <w:rFonts w:ascii="Cambria" w:eastAsia="Cambria" w:hAnsi="Cambria" w:cs="Cambria"/>
          <w:b/>
          <w:sz w:val="26"/>
        </w:rPr>
        <w:tab/>
        <w:t xml:space="preserve"> </w:t>
      </w:r>
      <w:r>
        <w:rPr>
          <w:rFonts w:ascii="Cambria" w:eastAsia="Cambria" w:hAnsi="Cambria" w:cs="Cambria"/>
          <w:b/>
          <w:sz w:val="26"/>
        </w:rPr>
        <w:tab/>
      </w:r>
      <w:r>
        <w:rPr>
          <w:rFonts w:ascii="Times New Roman" w:eastAsia="Times New Roman" w:hAnsi="Times New Roman" w:cs="Times New Roman"/>
          <w:b/>
          <w:sz w:val="32"/>
        </w:rPr>
        <w:t xml:space="preserve">24/05/2024 </w:t>
      </w:r>
    </w:p>
    <w:p w14:paraId="1636A69C" w14:textId="77777777" w:rsidR="00521C85" w:rsidRDefault="00521C85" w:rsidP="00521C85">
      <w:pPr>
        <w:spacing w:after="61" w:line="240" w:lineRule="auto"/>
      </w:pPr>
      <w:r>
        <w:rPr>
          <w:rFonts w:ascii="Cambria" w:eastAsia="Cambria" w:hAnsi="Cambria" w:cs="Cambria"/>
          <w:b/>
          <w:sz w:val="26"/>
        </w:rPr>
        <w:t xml:space="preserve">  </w:t>
      </w:r>
    </w:p>
    <w:p w14:paraId="49A26179" w14:textId="77777777" w:rsidR="00521C85" w:rsidRDefault="00521C85" w:rsidP="00521C85">
      <w:pPr>
        <w:spacing w:after="121" w:line="240" w:lineRule="auto"/>
        <w:rPr>
          <w:rFonts w:ascii="Times New Roman" w:eastAsia="Times New Roman" w:hAnsi="Times New Roman"/>
          <w:b/>
          <w:sz w:val="36"/>
          <w:lang w:bidi="hi-IN"/>
        </w:rPr>
      </w:pPr>
      <w:r>
        <w:rPr>
          <w:rFonts w:ascii="Cambria" w:eastAsia="Cambria" w:hAnsi="Cambria" w:cs="Cambria"/>
          <w:b/>
          <w:sz w:val="26"/>
        </w:rPr>
        <w:t xml:space="preserve"> </w:t>
      </w:r>
      <w:r>
        <w:rPr>
          <w:rFonts w:ascii="Times New Roman" w:eastAsia="Times New Roman" w:hAnsi="Times New Roman" w:cs="Times New Roman"/>
          <w:b/>
          <w:sz w:val="36"/>
        </w:rPr>
        <w:t xml:space="preserve">Dear Parent / Guardian            </w:t>
      </w:r>
    </w:p>
    <w:p w14:paraId="75823EA3" w14:textId="77777777" w:rsidR="00521C85" w:rsidRDefault="00521C85" w:rsidP="00521C85">
      <w:pPr>
        <w:spacing w:after="121" w:line="240" w:lineRule="auto"/>
        <w:ind w:firstLine="699"/>
      </w:pPr>
      <w:r>
        <w:rPr>
          <w:rFonts w:ascii="Times New Roman" w:eastAsia="Times New Roman" w:hAnsi="Times New Roman" w:cs="Times New Roman"/>
          <w:b/>
          <w:sz w:val="36"/>
        </w:rPr>
        <w:t xml:space="preserve">Please take note of the following: </w:t>
      </w:r>
    </w:p>
    <w:p w14:paraId="20A9F1B2" w14:textId="77777777" w:rsidR="00521C85" w:rsidRDefault="00521C85" w:rsidP="00521C85">
      <w:pPr>
        <w:numPr>
          <w:ilvl w:val="0"/>
          <w:numId w:val="10"/>
        </w:numPr>
        <w:spacing w:after="2" w:line="276" w:lineRule="auto"/>
        <w:ind w:left="699" w:hanging="356"/>
        <w:jc w:val="both"/>
      </w:pPr>
      <w:r>
        <w:rPr>
          <w:rFonts w:ascii="Times New Roman" w:eastAsia="Times New Roman" w:hAnsi="Times New Roman" w:cs="Times New Roman"/>
          <w:sz w:val="36"/>
        </w:rPr>
        <w:t xml:space="preserve">The school will remain closed for summer vacation from 25/05/2024 (Saturday) to 29/06/2024 (Saturday) and will reopen from 01/07/2024 (Monday) as per the regular summer school timing (07:45 – 01:15). </w:t>
      </w:r>
    </w:p>
    <w:p w14:paraId="32AA0485" w14:textId="77777777" w:rsidR="00521C85" w:rsidRDefault="00521C85" w:rsidP="00521C85">
      <w:pPr>
        <w:numPr>
          <w:ilvl w:val="0"/>
          <w:numId w:val="10"/>
        </w:numPr>
        <w:spacing w:after="2" w:line="276" w:lineRule="auto"/>
        <w:ind w:left="699" w:hanging="356"/>
        <w:jc w:val="both"/>
      </w:pPr>
      <w:r>
        <w:rPr>
          <w:rFonts w:ascii="Times New Roman" w:eastAsia="Times New Roman" w:hAnsi="Times New Roman" w:cs="Times New Roman"/>
          <w:sz w:val="36"/>
        </w:rPr>
        <w:t xml:space="preserve">Guardians are required to ensure that the Holiday Home Work of their ward is completed before the school commences. </w:t>
      </w:r>
    </w:p>
    <w:p w14:paraId="3F7C2767" w14:textId="77777777" w:rsidR="00521C85" w:rsidRDefault="00521C85" w:rsidP="00521C85">
      <w:pPr>
        <w:numPr>
          <w:ilvl w:val="0"/>
          <w:numId w:val="10"/>
        </w:numPr>
        <w:spacing w:after="2" w:line="276" w:lineRule="auto"/>
        <w:ind w:left="699" w:hanging="356"/>
        <w:jc w:val="both"/>
      </w:pPr>
      <w:r>
        <w:rPr>
          <w:rFonts w:ascii="Times New Roman" w:eastAsia="Times New Roman" w:hAnsi="Times New Roman" w:cs="Times New Roman"/>
          <w:sz w:val="36"/>
        </w:rPr>
        <w:t xml:space="preserve">School office will remain open on all working days for admission and other administrative purposes. Please clear the dues of your ward till the month of June during this time, failing which she/he will not be permitted to take periodic assessment in July. </w:t>
      </w:r>
    </w:p>
    <w:p w14:paraId="19006007" w14:textId="77777777" w:rsidR="00521C85" w:rsidRDefault="00521C85" w:rsidP="00521C85">
      <w:pPr>
        <w:spacing w:after="0" w:line="240" w:lineRule="auto"/>
        <w:rPr>
          <w:rFonts w:ascii="Times New Roman" w:hAnsi="Times New Roman" w:cs="Mangal"/>
          <w:sz w:val="32"/>
          <w:szCs w:val="32"/>
          <w:lang w:val="en-US" w:bidi="hi-IN"/>
        </w:rPr>
      </w:pPr>
    </w:p>
    <w:p w14:paraId="3E70BC91" w14:textId="77777777" w:rsidR="00521C85" w:rsidRDefault="00521C85" w:rsidP="00521C85">
      <w:pPr>
        <w:spacing w:after="0" w:line="240" w:lineRule="auto"/>
        <w:rPr>
          <w:rFonts w:ascii="Times New Roman" w:hAnsi="Times New Roman" w:cs="Mangal"/>
          <w:b/>
          <w:bCs/>
          <w:sz w:val="32"/>
          <w:szCs w:val="32"/>
          <w:lang w:val="en-US" w:bidi="hi-IN"/>
        </w:rPr>
      </w:pPr>
      <w:r>
        <w:rPr>
          <w:rFonts w:ascii="Times New Roman" w:hAnsi="Times New Roman" w:cs="Mangal"/>
          <w:b/>
          <w:bCs/>
          <w:sz w:val="32"/>
          <w:szCs w:val="32"/>
          <w:cs/>
          <w:lang w:val="en-US" w:bidi="hi-IN"/>
        </w:rPr>
        <w:t xml:space="preserve">प्रिय अभिभावक </w:t>
      </w:r>
    </w:p>
    <w:p w14:paraId="05FEE038" w14:textId="77777777" w:rsidR="00521C85" w:rsidRDefault="00521C85" w:rsidP="00521C85">
      <w:pPr>
        <w:spacing w:after="0" w:line="240" w:lineRule="auto"/>
        <w:jc w:val="center"/>
        <w:rPr>
          <w:rFonts w:ascii="Times New Roman" w:hAnsi="Times New Roman" w:cs="Mangal"/>
          <w:b/>
          <w:bCs/>
          <w:sz w:val="32"/>
          <w:szCs w:val="32"/>
          <w:lang w:val="en-US" w:bidi="hi-IN"/>
        </w:rPr>
      </w:pPr>
      <w:r>
        <w:rPr>
          <w:rFonts w:ascii="Times New Roman" w:hAnsi="Times New Roman" w:cs="Mangal"/>
          <w:b/>
          <w:bCs/>
          <w:sz w:val="32"/>
          <w:szCs w:val="32"/>
          <w:cs/>
          <w:lang w:val="en-US" w:bidi="hi-IN"/>
        </w:rPr>
        <w:t>कृपया निम्न बिंदुओं पर ध्यान दें</w:t>
      </w:r>
    </w:p>
    <w:p w14:paraId="1DEC7A25" w14:textId="77777777" w:rsidR="00521C85" w:rsidRDefault="00521C85" w:rsidP="00521C85">
      <w:pPr>
        <w:pStyle w:val="ListParagraph"/>
        <w:numPr>
          <w:ilvl w:val="0"/>
          <w:numId w:val="11"/>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 xml:space="preserve">दिनांक </w:t>
      </w:r>
      <w:r>
        <w:rPr>
          <w:rFonts w:ascii="Times New Roman" w:hAnsi="Times New Roman" w:cs="Times New Roman"/>
          <w:sz w:val="32"/>
          <w:szCs w:val="32"/>
          <w:lang w:val="en-US"/>
        </w:rPr>
        <w:t>25/05/2024 ((</w:t>
      </w:r>
      <w:r>
        <w:rPr>
          <w:rFonts w:ascii="Times New Roman" w:hAnsi="Times New Roman" w:cs="Mangal"/>
          <w:sz w:val="32"/>
          <w:szCs w:val="32"/>
          <w:cs/>
          <w:lang w:val="en-US" w:bidi="hi-IN"/>
        </w:rPr>
        <w:t>शनिवार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से </w:t>
      </w:r>
      <w:r>
        <w:rPr>
          <w:rFonts w:ascii="Times New Roman" w:hAnsi="Times New Roman" w:cs="Times New Roman"/>
          <w:sz w:val="32"/>
          <w:szCs w:val="32"/>
          <w:lang w:val="en-US"/>
        </w:rPr>
        <w:t>29/06/2024 (</w:t>
      </w:r>
      <w:r>
        <w:rPr>
          <w:rFonts w:ascii="Times New Roman" w:hAnsi="Times New Roman" w:cs="Mangal"/>
          <w:sz w:val="32"/>
          <w:szCs w:val="32"/>
          <w:cs/>
          <w:lang w:val="en-US" w:bidi="hi-IN"/>
        </w:rPr>
        <w:t>शनिवार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तक विद्यालय में ग्रीष्मकालीन अवकाश रहेगा । विद्यालय पुनः 01/07/2024 </w:t>
      </w:r>
      <w:r>
        <w:rPr>
          <w:rFonts w:ascii="Times New Roman" w:hAnsi="Times New Roman" w:cs="Mangal"/>
          <w:sz w:val="32"/>
          <w:szCs w:val="32"/>
          <w:lang w:val="en-US" w:bidi="hi-IN"/>
        </w:rPr>
        <w:t>(</w:t>
      </w:r>
      <w:r>
        <w:rPr>
          <w:rFonts w:ascii="Times New Roman" w:hAnsi="Times New Roman" w:cs="Mangal"/>
          <w:sz w:val="32"/>
          <w:szCs w:val="32"/>
          <w:cs/>
          <w:lang w:val="en-US" w:bidi="hi-IN"/>
        </w:rPr>
        <w:t>सोमवार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से ग्रीष्मकालीन समयाअनुसार </w:t>
      </w:r>
      <w:r>
        <w:rPr>
          <w:rFonts w:ascii="Times New Roman" w:eastAsia="Times New Roman" w:hAnsi="Times New Roman" w:cs="Times New Roman"/>
          <w:sz w:val="36"/>
        </w:rPr>
        <w:t xml:space="preserve">(07:45 – 01:15) </w:t>
      </w:r>
      <w:r>
        <w:rPr>
          <w:rFonts w:ascii="Times New Roman" w:hAnsi="Times New Roman" w:cs="Mangal"/>
          <w:sz w:val="32"/>
          <w:szCs w:val="32"/>
          <w:cs/>
          <w:lang w:val="en-US" w:bidi="hi-IN"/>
        </w:rPr>
        <w:t xml:space="preserve">संचालित होगा । </w:t>
      </w:r>
    </w:p>
    <w:p w14:paraId="1416A0F4" w14:textId="77777777" w:rsidR="00521C85" w:rsidRDefault="00521C85" w:rsidP="00521C85">
      <w:pPr>
        <w:pStyle w:val="ListParagraph"/>
        <w:numPr>
          <w:ilvl w:val="0"/>
          <w:numId w:val="11"/>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अभिभावकों से अनुरोध है कि कृपया सुनिश्चित करें कि बच्चों को विद्यालय द्वारा जो भी आवश्यक कार्य प्रदान किया गया है वह विद्यालय खुलने से पहले पूर्ण हो ।</w:t>
      </w:r>
    </w:p>
    <w:p w14:paraId="43297D5E" w14:textId="77777777" w:rsidR="00521C85" w:rsidRDefault="00521C85" w:rsidP="00521C85">
      <w:pPr>
        <w:pStyle w:val="ListParagraph"/>
        <w:numPr>
          <w:ilvl w:val="0"/>
          <w:numId w:val="11"/>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इस अवधि में विद्यालय कार्यालय नवीन प्रवेश एवं समस्त प्रशासनिक गतिविधियों हेतु सभी कार्य दिवसो पर खुला रहेगा ।</w:t>
      </w:r>
    </w:p>
    <w:p w14:paraId="29BB58FD" w14:textId="77777777" w:rsidR="00521C85" w:rsidRDefault="00521C85" w:rsidP="00521C85">
      <w:pPr>
        <w:pStyle w:val="ListParagraph"/>
        <w:numPr>
          <w:ilvl w:val="0"/>
          <w:numId w:val="11"/>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 xml:space="preserve">जिन बच्चो की जून </w:t>
      </w:r>
      <w:r>
        <w:rPr>
          <w:rFonts w:ascii="Times New Roman" w:hAnsi="Times New Roman" w:cs="Times New Roman"/>
          <w:sz w:val="32"/>
          <w:szCs w:val="32"/>
          <w:lang w:val="en-US"/>
        </w:rPr>
        <w:t xml:space="preserve">2024 </w:t>
      </w:r>
      <w:r>
        <w:rPr>
          <w:rFonts w:ascii="Times New Roman" w:hAnsi="Times New Roman" w:cs="Mangal"/>
          <w:sz w:val="32"/>
          <w:szCs w:val="32"/>
          <w:cs/>
          <w:lang w:val="en-US" w:bidi="hi-IN"/>
        </w:rPr>
        <w:t>तक की फीस जमा नहीं है । उनके अभिभावकों से अनुरोध है कि इसका भुगतान शीघ्र करे अन्यथा उसे जुलाई माह में होने वाली परीक्षाओं में उपस्थित नहीं</w:t>
      </w:r>
      <w:r>
        <w:rPr>
          <w:rFonts w:ascii="Times New Roman" w:hAnsi="Times New Roman" w:cs="Times New Roman"/>
          <w:sz w:val="32"/>
          <w:szCs w:val="32"/>
          <w:lang w:val="en-US"/>
        </w:rPr>
        <w:t> </w:t>
      </w:r>
      <w:r>
        <w:rPr>
          <w:rFonts w:ascii="Times New Roman" w:hAnsi="Times New Roman" w:cs="Mangal"/>
          <w:sz w:val="32"/>
          <w:szCs w:val="32"/>
          <w:cs/>
          <w:lang w:val="en-US" w:bidi="hi-IN"/>
        </w:rPr>
        <w:t>होने</w:t>
      </w:r>
      <w:r>
        <w:rPr>
          <w:rFonts w:ascii="Times New Roman" w:hAnsi="Times New Roman" w:cs="Times New Roman"/>
          <w:sz w:val="32"/>
          <w:szCs w:val="32"/>
          <w:lang w:val="en-US"/>
        </w:rPr>
        <w:t> </w:t>
      </w:r>
      <w:r>
        <w:rPr>
          <w:rFonts w:ascii="Times New Roman" w:hAnsi="Times New Roman" w:cs="Mangal"/>
          <w:sz w:val="32"/>
          <w:szCs w:val="32"/>
          <w:cs/>
          <w:lang w:val="en-US" w:bidi="hi-IN"/>
        </w:rPr>
        <w:t>दिया</w:t>
      </w:r>
      <w:r>
        <w:rPr>
          <w:rFonts w:ascii="Times New Roman" w:hAnsi="Times New Roman" w:cs="Times New Roman"/>
          <w:sz w:val="32"/>
          <w:szCs w:val="32"/>
          <w:lang w:val="en-US"/>
        </w:rPr>
        <w:t> </w:t>
      </w:r>
      <w:r>
        <w:rPr>
          <w:rFonts w:ascii="Times New Roman" w:hAnsi="Times New Roman" w:cs="Mangal"/>
          <w:sz w:val="32"/>
          <w:szCs w:val="32"/>
          <w:cs/>
          <w:lang w:val="en-US" w:bidi="hi-IN"/>
        </w:rPr>
        <w:t>जाएगा ।</w:t>
      </w:r>
    </w:p>
    <w:p w14:paraId="1351B396" w14:textId="77777777" w:rsidR="00521C85" w:rsidRDefault="00521C85" w:rsidP="00521C85">
      <w:pPr>
        <w:spacing w:after="0" w:line="240" w:lineRule="auto"/>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                                    </w:t>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t>P.T.O</w:t>
      </w:r>
    </w:p>
    <w:p w14:paraId="23AAAFEB" w14:textId="77777777" w:rsidR="00CD67CD" w:rsidRPr="00D96EA9" w:rsidRDefault="00CD67CD" w:rsidP="00CD67CD">
      <w:pPr>
        <w:spacing w:after="0" w:line="240" w:lineRule="auto"/>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lastRenderedPageBreak/>
        <w:t>HOLIDAY HOMEWORK</w:t>
      </w:r>
    </w:p>
    <w:p w14:paraId="662B9513" w14:textId="569A1A5C" w:rsidR="00CD67CD" w:rsidRDefault="00CD67CD" w:rsidP="00CD67CD">
      <w:pPr>
        <w:spacing w:after="0" w:line="240" w:lineRule="auto"/>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CLASS</w:t>
      </w:r>
      <w:r w:rsidR="00B33490">
        <w:rPr>
          <w:rFonts w:ascii="Times New Roman" w:hAnsi="Times New Roman" w:cs="Times New Roman"/>
          <w:sz w:val="32"/>
          <w:szCs w:val="32"/>
          <w:lang w:val="en-US"/>
        </w:rPr>
        <w:t xml:space="preserve"> – </w:t>
      </w:r>
      <w:r w:rsidRPr="00D96EA9">
        <w:rPr>
          <w:rFonts w:ascii="Times New Roman" w:hAnsi="Times New Roman" w:cs="Times New Roman"/>
          <w:sz w:val="32"/>
          <w:szCs w:val="32"/>
          <w:lang w:val="en-US"/>
        </w:rPr>
        <w:t>Nursery</w:t>
      </w:r>
    </w:p>
    <w:p w14:paraId="52BAC0C5" w14:textId="77777777" w:rsidR="00B33490" w:rsidRPr="00D96EA9" w:rsidRDefault="00B33490" w:rsidP="00CD67CD">
      <w:pPr>
        <w:spacing w:after="0" w:line="240" w:lineRule="auto"/>
        <w:jc w:val="center"/>
        <w:rPr>
          <w:rFonts w:ascii="Times New Roman" w:hAnsi="Times New Roman" w:cs="Times New Roman"/>
          <w:sz w:val="32"/>
          <w:szCs w:val="32"/>
          <w:lang w:val="en-US"/>
        </w:rPr>
      </w:pPr>
    </w:p>
    <w:tbl>
      <w:tblPr>
        <w:tblStyle w:val="TableGrid"/>
        <w:tblW w:w="10255" w:type="dxa"/>
        <w:tblLook w:val="04A0" w:firstRow="1" w:lastRow="0" w:firstColumn="1" w:lastColumn="0" w:noHBand="0" w:noVBand="1"/>
      </w:tblPr>
      <w:tblGrid>
        <w:gridCol w:w="1795"/>
        <w:gridCol w:w="8460"/>
      </w:tblGrid>
      <w:tr w:rsidR="00CD67CD" w:rsidRPr="00D96EA9" w14:paraId="0FDD2840" w14:textId="77777777" w:rsidTr="001B7C8C">
        <w:trPr>
          <w:trHeight w:val="1592"/>
        </w:trPr>
        <w:tc>
          <w:tcPr>
            <w:tcW w:w="1795" w:type="dxa"/>
            <w:vAlign w:val="center"/>
          </w:tcPr>
          <w:p w14:paraId="3102D76A" w14:textId="77777777" w:rsidR="00CD67CD" w:rsidRDefault="00CD67CD" w:rsidP="001B7C8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HINDI</w:t>
            </w:r>
          </w:p>
          <w:p w14:paraId="550ECB5B" w14:textId="77777777" w:rsidR="00CD67CD" w:rsidRPr="00D96EA9" w:rsidRDefault="00CD67CD" w:rsidP="001B7C8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ORAL</w:t>
            </w:r>
          </w:p>
        </w:tc>
        <w:tc>
          <w:tcPr>
            <w:tcW w:w="8460" w:type="dxa"/>
            <w:vAlign w:val="center"/>
          </w:tcPr>
          <w:p w14:paraId="339C57B2" w14:textId="77777777" w:rsidR="00CD67CD" w:rsidRPr="00467731" w:rsidRDefault="00CD67CD" w:rsidP="00C1649C">
            <w:pPr>
              <w:rPr>
                <w:rFonts w:ascii="Times New Roman" w:hAnsi="Times New Roman" w:cs="Times New Roman"/>
                <w:sz w:val="32"/>
                <w:szCs w:val="32"/>
                <w:lang w:val="en-US"/>
              </w:rPr>
            </w:pPr>
            <w:r w:rsidRPr="00467731">
              <w:rPr>
                <w:rFonts w:ascii="Kokila" w:hAnsi="Kokila" w:cs="Kokila"/>
                <w:sz w:val="40"/>
                <w:szCs w:val="40"/>
                <w:lang w:val="en-US"/>
              </w:rPr>
              <w:t>स्वर</w:t>
            </w:r>
            <w:r w:rsidRPr="00467731">
              <w:rPr>
                <w:rFonts w:ascii="Times New Roman" w:hAnsi="Times New Roman" w:cs="Times New Roman"/>
                <w:sz w:val="40"/>
                <w:szCs w:val="40"/>
                <w:lang w:val="en-US"/>
              </w:rPr>
              <w:t xml:space="preserve"> </w:t>
            </w:r>
            <w:r w:rsidRPr="00467731">
              <w:rPr>
                <w:rFonts w:ascii="Kokila" w:hAnsi="Kokila" w:cs="Kokila"/>
                <w:sz w:val="40"/>
                <w:szCs w:val="40"/>
                <w:lang w:val="en-US"/>
              </w:rPr>
              <w:t>और</w:t>
            </w:r>
            <w:r w:rsidRPr="00467731">
              <w:rPr>
                <w:rFonts w:ascii="Times New Roman" w:hAnsi="Times New Roman" w:cs="Times New Roman"/>
                <w:sz w:val="40"/>
                <w:szCs w:val="40"/>
                <w:lang w:val="en-US"/>
              </w:rPr>
              <w:t xml:space="preserve"> </w:t>
            </w:r>
            <w:r w:rsidRPr="00467731">
              <w:rPr>
                <w:rFonts w:ascii="Kokila" w:hAnsi="Kokila" w:cs="Kokila"/>
                <w:sz w:val="40"/>
                <w:szCs w:val="40"/>
                <w:lang w:val="en-US"/>
              </w:rPr>
              <w:t>व्यंजन</w:t>
            </w:r>
            <w:r w:rsidRPr="00467731">
              <w:rPr>
                <w:rFonts w:ascii="Times New Roman" w:hAnsi="Times New Roman" w:cs="Times New Roman"/>
                <w:sz w:val="40"/>
                <w:szCs w:val="40"/>
                <w:lang w:val="en-US"/>
              </w:rPr>
              <w:t xml:space="preserve"> </w:t>
            </w:r>
            <w:r w:rsidRPr="00467731">
              <w:rPr>
                <w:rFonts w:ascii="Kokila" w:hAnsi="Kokila" w:cs="Kokila"/>
                <w:sz w:val="40"/>
                <w:szCs w:val="40"/>
                <w:lang w:val="en-US"/>
              </w:rPr>
              <w:t>पढ़ें</w:t>
            </w:r>
            <w:r w:rsidRPr="00467731">
              <w:rPr>
                <w:rFonts w:ascii="Times New Roman" w:hAnsi="Times New Roman" w:cs="Times New Roman"/>
                <w:sz w:val="40"/>
                <w:szCs w:val="40"/>
                <w:lang w:val="en-US"/>
              </w:rPr>
              <w:t xml:space="preserve"> </w:t>
            </w:r>
            <w:r w:rsidRPr="00650AD1">
              <w:rPr>
                <w:rFonts w:ascii="Kokila" w:hAnsi="Kokila" w:cs="Kokila"/>
                <w:sz w:val="40"/>
                <w:szCs w:val="40"/>
                <w:lang w:val="en-US"/>
              </w:rPr>
              <w:t>और</w:t>
            </w:r>
            <w:r w:rsidRPr="00467731">
              <w:rPr>
                <w:rFonts w:ascii="Times New Roman" w:hAnsi="Times New Roman" w:cs="Times New Roman"/>
                <w:sz w:val="40"/>
                <w:szCs w:val="40"/>
                <w:lang w:val="en-US"/>
              </w:rPr>
              <w:t xml:space="preserve"> </w:t>
            </w:r>
            <w:r w:rsidRPr="00467731">
              <w:rPr>
                <w:rFonts w:ascii="Kokila" w:hAnsi="Kokila" w:cs="Kokila"/>
                <w:sz w:val="40"/>
                <w:szCs w:val="40"/>
                <w:lang w:val="en-US"/>
              </w:rPr>
              <w:t>याद</w:t>
            </w:r>
            <w:r w:rsidRPr="00467731">
              <w:rPr>
                <w:rFonts w:ascii="Times New Roman" w:hAnsi="Times New Roman" w:cs="Times New Roman"/>
                <w:sz w:val="40"/>
                <w:szCs w:val="40"/>
                <w:lang w:val="en-US"/>
              </w:rPr>
              <w:t xml:space="preserve"> </w:t>
            </w:r>
            <w:r w:rsidRPr="00467731">
              <w:rPr>
                <w:rFonts w:ascii="Kokila" w:hAnsi="Kokila" w:cs="Kokila"/>
                <w:sz w:val="40"/>
                <w:szCs w:val="40"/>
                <w:lang w:val="en-US"/>
              </w:rPr>
              <w:t>करें</w:t>
            </w:r>
            <w:r>
              <w:rPr>
                <w:rFonts w:ascii="Kokila" w:hAnsi="Kokila" w:cs="Kokila" w:hint="cs"/>
                <w:sz w:val="40"/>
                <w:szCs w:val="40"/>
                <w:lang w:val="en-US"/>
              </w:rPr>
              <w:t xml:space="preserve"> ।</w:t>
            </w:r>
          </w:p>
        </w:tc>
      </w:tr>
      <w:tr w:rsidR="00CD67CD" w:rsidRPr="00D96EA9" w14:paraId="69834739" w14:textId="77777777" w:rsidTr="001B7C8C">
        <w:trPr>
          <w:trHeight w:val="1511"/>
        </w:trPr>
        <w:tc>
          <w:tcPr>
            <w:tcW w:w="1795" w:type="dxa"/>
            <w:vAlign w:val="center"/>
          </w:tcPr>
          <w:p w14:paraId="325DD7E6" w14:textId="77777777" w:rsidR="00CD67CD" w:rsidRDefault="00CD67CD" w:rsidP="001B7C8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HINDI</w:t>
            </w:r>
          </w:p>
          <w:p w14:paraId="55305251" w14:textId="77777777" w:rsidR="00CD67CD" w:rsidRPr="00D96EA9" w:rsidRDefault="00CD67CD" w:rsidP="001B7C8C">
            <w:pPr>
              <w:jc w:val="center"/>
              <w:rPr>
                <w:rFonts w:ascii="Times New Roman" w:hAnsi="Times New Roman" w:cs="Times New Roman"/>
                <w:sz w:val="32"/>
                <w:szCs w:val="32"/>
                <w:lang w:val="en-US"/>
              </w:rPr>
            </w:pPr>
            <w:r>
              <w:rPr>
                <w:rFonts w:ascii="Times New Roman" w:hAnsi="Times New Roman" w:cs="Times New Roman"/>
                <w:sz w:val="32"/>
                <w:szCs w:val="32"/>
                <w:lang w:val="en-US"/>
              </w:rPr>
              <w:t>WRITTEN</w:t>
            </w:r>
          </w:p>
        </w:tc>
        <w:tc>
          <w:tcPr>
            <w:tcW w:w="8460" w:type="dxa"/>
            <w:vAlign w:val="center"/>
          </w:tcPr>
          <w:p w14:paraId="39D2DD5F" w14:textId="77777777" w:rsidR="00CD67CD" w:rsidRPr="00650AD1" w:rsidRDefault="00CD67CD" w:rsidP="00C1649C">
            <w:pPr>
              <w:rPr>
                <w:rFonts w:ascii="Times New Roman" w:hAnsi="Times New Roman" w:cs="Times New Roman"/>
                <w:sz w:val="32"/>
                <w:szCs w:val="32"/>
                <w:lang w:val="en-US"/>
              </w:rPr>
            </w:pPr>
            <w:r>
              <w:rPr>
                <w:rFonts w:ascii="Times New Roman" w:hAnsi="Times New Roman" w:cs="Times New Roman"/>
                <w:sz w:val="40"/>
                <w:szCs w:val="40"/>
                <w:lang w:val="en-US"/>
              </w:rPr>
              <w:t xml:space="preserve">Page no. - </w:t>
            </w:r>
            <w:r w:rsidRPr="00650AD1">
              <w:rPr>
                <w:rFonts w:ascii="Times New Roman" w:hAnsi="Times New Roman" w:cs="Times New Roman"/>
                <w:sz w:val="40"/>
                <w:szCs w:val="40"/>
                <w:lang w:val="en-US"/>
              </w:rPr>
              <w:t xml:space="preserve">2 </w:t>
            </w:r>
            <w:r w:rsidRPr="00650AD1">
              <w:rPr>
                <w:rFonts w:ascii="Kokila" w:hAnsi="Kokila" w:cs="Kokila"/>
                <w:sz w:val="40"/>
                <w:szCs w:val="40"/>
                <w:lang w:val="en-US"/>
              </w:rPr>
              <w:t>से</w:t>
            </w:r>
            <w:r w:rsidRPr="00650AD1">
              <w:rPr>
                <w:rFonts w:ascii="Times New Roman" w:hAnsi="Times New Roman" w:cs="Times New Roman"/>
                <w:sz w:val="40"/>
                <w:szCs w:val="40"/>
                <w:lang w:val="en-US"/>
              </w:rPr>
              <w:t xml:space="preserve"> 6 </w:t>
            </w:r>
            <w:r w:rsidRPr="000C4FCF">
              <w:rPr>
                <w:rFonts w:ascii="Kokila" w:hAnsi="Kokila" w:cs="Kokila"/>
                <w:sz w:val="40"/>
                <w:szCs w:val="40"/>
                <w:lang w:val="en-US"/>
              </w:rPr>
              <w:t>तक</w:t>
            </w:r>
            <w:r w:rsidRPr="000C4FCF">
              <w:rPr>
                <w:rFonts w:ascii="Times New Roman" w:hAnsi="Times New Roman" w:cs="Times New Roman"/>
                <w:sz w:val="40"/>
                <w:szCs w:val="40"/>
                <w:lang w:val="en-US"/>
              </w:rPr>
              <w:t xml:space="preserve"> </w:t>
            </w:r>
            <w:r w:rsidRPr="00650AD1">
              <w:rPr>
                <w:rFonts w:ascii="Kokila" w:hAnsi="Kokila" w:cs="Kokila"/>
                <w:sz w:val="40"/>
                <w:szCs w:val="40"/>
                <w:lang w:val="en-US"/>
              </w:rPr>
              <w:t>पढ़ें</w:t>
            </w:r>
            <w:r w:rsidRPr="00650AD1">
              <w:rPr>
                <w:rFonts w:ascii="Times New Roman" w:hAnsi="Times New Roman" w:cs="Times New Roman"/>
                <w:sz w:val="40"/>
                <w:szCs w:val="40"/>
                <w:lang w:val="en-US"/>
              </w:rPr>
              <w:t xml:space="preserve"> </w:t>
            </w:r>
            <w:r w:rsidRPr="00650AD1">
              <w:rPr>
                <w:rFonts w:ascii="Kokila" w:hAnsi="Kokila" w:cs="Kokila"/>
                <w:sz w:val="40"/>
                <w:szCs w:val="40"/>
                <w:lang w:val="en-US"/>
              </w:rPr>
              <w:t>और</w:t>
            </w:r>
            <w:r w:rsidRPr="00650AD1">
              <w:rPr>
                <w:rFonts w:ascii="Times New Roman" w:hAnsi="Times New Roman" w:cs="Times New Roman" w:hint="eastAsia"/>
                <w:sz w:val="40"/>
                <w:szCs w:val="40"/>
                <w:lang w:val="en-US"/>
              </w:rPr>
              <w:t> </w:t>
            </w:r>
            <w:r w:rsidRPr="00650AD1">
              <w:rPr>
                <w:rFonts w:ascii="Kokila" w:hAnsi="Kokila" w:cs="Kokila"/>
                <w:sz w:val="40"/>
                <w:szCs w:val="40"/>
                <w:lang w:val="en-US"/>
              </w:rPr>
              <w:t>याद</w:t>
            </w:r>
            <w:r w:rsidRPr="00650AD1">
              <w:rPr>
                <w:rFonts w:ascii="Times New Roman" w:hAnsi="Times New Roman" w:cs="Times New Roman" w:hint="eastAsia"/>
                <w:sz w:val="40"/>
                <w:szCs w:val="40"/>
                <w:lang w:val="en-US"/>
              </w:rPr>
              <w:t> </w:t>
            </w:r>
            <w:r w:rsidRPr="00650AD1">
              <w:rPr>
                <w:rFonts w:ascii="Kokila" w:hAnsi="Kokila" w:cs="Kokila"/>
                <w:sz w:val="40"/>
                <w:szCs w:val="40"/>
                <w:lang w:val="en-US"/>
              </w:rPr>
              <w:t>करें</w:t>
            </w:r>
            <w:r>
              <w:rPr>
                <w:rFonts w:ascii="Kokila" w:hAnsi="Kokila" w:cs="Kokila" w:hint="cs"/>
                <w:sz w:val="40"/>
                <w:szCs w:val="40"/>
                <w:lang w:val="en-US"/>
              </w:rPr>
              <w:t xml:space="preserve"> ।</w:t>
            </w:r>
          </w:p>
        </w:tc>
      </w:tr>
      <w:tr w:rsidR="00CD67CD" w:rsidRPr="00D96EA9" w14:paraId="2C151681" w14:textId="77777777" w:rsidTr="001B7C8C">
        <w:trPr>
          <w:trHeight w:val="1619"/>
        </w:trPr>
        <w:tc>
          <w:tcPr>
            <w:tcW w:w="1795" w:type="dxa"/>
            <w:vAlign w:val="center"/>
          </w:tcPr>
          <w:p w14:paraId="5CF4ABBE" w14:textId="77777777" w:rsidR="00CD67CD" w:rsidRPr="00D96EA9" w:rsidRDefault="00CD67CD" w:rsidP="001B7C8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ENGLISH ORAL</w:t>
            </w:r>
          </w:p>
        </w:tc>
        <w:tc>
          <w:tcPr>
            <w:tcW w:w="8460" w:type="dxa"/>
            <w:vAlign w:val="center"/>
          </w:tcPr>
          <w:p w14:paraId="316D8725" w14:textId="77777777" w:rsidR="00CD67CD" w:rsidRPr="00D96EA9" w:rsidRDefault="00CD67CD" w:rsidP="00CD67CD">
            <w:pPr>
              <w:pStyle w:val="ListParagraph"/>
              <w:numPr>
                <w:ilvl w:val="0"/>
                <w:numId w:val="1"/>
              </w:numPr>
              <w:ind w:left="347"/>
              <w:rPr>
                <w:rFonts w:ascii="Times New Roman" w:hAnsi="Times New Roman" w:cs="Times New Roman"/>
                <w:sz w:val="32"/>
                <w:szCs w:val="32"/>
                <w:lang w:val="en-US"/>
              </w:rPr>
            </w:pPr>
            <w:r w:rsidRPr="00D96EA9">
              <w:rPr>
                <w:rFonts w:ascii="Times New Roman" w:hAnsi="Times New Roman" w:cs="Times New Roman"/>
                <w:sz w:val="32"/>
                <w:szCs w:val="32"/>
                <w:lang w:val="en-US"/>
              </w:rPr>
              <w:t>Learn A to Z sound words spellings.</w:t>
            </w:r>
          </w:p>
          <w:p w14:paraId="51E6583A" w14:textId="77777777" w:rsidR="00CD67CD" w:rsidRPr="00D96EA9" w:rsidRDefault="00CD67CD" w:rsidP="00CD67CD">
            <w:pPr>
              <w:pStyle w:val="ListParagraph"/>
              <w:numPr>
                <w:ilvl w:val="0"/>
                <w:numId w:val="1"/>
              </w:numPr>
              <w:ind w:left="347"/>
              <w:rPr>
                <w:rFonts w:ascii="Times New Roman" w:hAnsi="Times New Roman" w:cs="Times New Roman"/>
                <w:sz w:val="32"/>
                <w:szCs w:val="32"/>
                <w:lang w:val="en-US"/>
              </w:rPr>
            </w:pPr>
            <w:r w:rsidRPr="00D96EA9">
              <w:rPr>
                <w:rFonts w:ascii="Times New Roman" w:hAnsi="Times New Roman" w:cs="Times New Roman"/>
                <w:sz w:val="32"/>
                <w:szCs w:val="32"/>
                <w:lang w:val="en-US"/>
              </w:rPr>
              <w:t>Identification of Capital and small letter both.</w:t>
            </w:r>
          </w:p>
          <w:p w14:paraId="0CD39558" w14:textId="77777777" w:rsidR="00CD67CD" w:rsidRPr="00D96EA9" w:rsidRDefault="00CD67CD" w:rsidP="00CD67CD">
            <w:pPr>
              <w:pStyle w:val="ListParagraph"/>
              <w:numPr>
                <w:ilvl w:val="0"/>
                <w:numId w:val="1"/>
              </w:numPr>
              <w:ind w:left="347"/>
              <w:rPr>
                <w:rFonts w:ascii="Times New Roman" w:hAnsi="Times New Roman" w:cs="Times New Roman"/>
                <w:sz w:val="32"/>
                <w:szCs w:val="32"/>
                <w:lang w:val="en-US"/>
              </w:rPr>
            </w:pPr>
            <w:r>
              <w:rPr>
                <w:rFonts w:ascii="Times New Roman" w:hAnsi="Times New Roman" w:cs="Times New Roman"/>
                <w:sz w:val="32"/>
                <w:szCs w:val="32"/>
                <w:lang w:val="en-US"/>
              </w:rPr>
              <w:t>Learn r</w:t>
            </w:r>
            <w:r w:rsidRPr="00D96EA9">
              <w:rPr>
                <w:rFonts w:ascii="Times New Roman" w:hAnsi="Times New Roman" w:cs="Times New Roman"/>
                <w:sz w:val="32"/>
                <w:szCs w:val="32"/>
                <w:lang w:val="en-US"/>
              </w:rPr>
              <w:t>hymes</w:t>
            </w:r>
            <w:r>
              <w:rPr>
                <w:rFonts w:ascii="Times New Roman" w:hAnsi="Times New Roman" w:cs="Times New Roman"/>
                <w:sz w:val="32"/>
                <w:szCs w:val="32"/>
                <w:lang w:val="en-US"/>
              </w:rPr>
              <w:t xml:space="preserve"> given on </w:t>
            </w:r>
            <w:r w:rsidRPr="00D96EA9">
              <w:rPr>
                <w:rFonts w:ascii="Times New Roman" w:hAnsi="Times New Roman" w:cs="Times New Roman"/>
                <w:sz w:val="32"/>
                <w:szCs w:val="32"/>
                <w:lang w:val="en-US"/>
              </w:rPr>
              <w:t>page no. 3 to 5</w:t>
            </w:r>
          </w:p>
        </w:tc>
      </w:tr>
      <w:tr w:rsidR="00CD67CD" w:rsidRPr="00D96EA9" w14:paraId="3ADCE2B2" w14:textId="77777777" w:rsidTr="001B7C8C">
        <w:trPr>
          <w:trHeight w:val="1610"/>
        </w:trPr>
        <w:tc>
          <w:tcPr>
            <w:tcW w:w="1795" w:type="dxa"/>
            <w:vAlign w:val="center"/>
          </w:tcPr>
          <w:p w14:paraId="400D1BEB" w14:textId="77777777" w:rsidR="00CD67CD" w:rsidRPr="00D96EA9" w:rsidRDefault="00CD67CD" w:rsidP="001B7C8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ENGLISH WRITTEN</w:t>
            </w:r>
          </w:p>
        </w:tc>
        <w:tc>
          <w:tcPr>
            <w:tcW w:w="8460" w:type="dxa"/>
            <w:vAlign w:val="center"/>
          </w:tcPr>
          <w:p w14:paraId="51F4E408" w14:textId="77777777" w:rsidR="00CD67CD" w:rsidRPr="00471287" w:rsidRDefault="00CD67CD" w:rsidP="00CD67CD">
            <w:pPr>
              <w:pStyle w:val="ListParagraph"/>
              <w:numPr>
                <w:ilvl w:val="0"/>
                <w:numId w:val="2"/>
              </w:numPr>
              <w:ind w:left="347"/>
              <w:rPr>
                <w:rFonts w:ascii="Times New Roman" w:hAnsi="Times New Roman" w:cs="Times New Roman"/>
                <w:sz w:val="32"/>
                <w:szCs w:val="32"/>
                <w:lang w:val="en-US"/>
              </w:rPr>
            </w:pPr>
            <w:r w:rsidRPr="00D96EA9">
              <w:rPr>
                <w:rFonts w:ascii="Times New Roman" w:hAnsi="Times New Roman" w:cs="Times New Roman"/>
                <w:sz w:val="32"/>
                <w:szCs w:val="32"/>
                <w:lang w:val="en-US"/>
              </w:rPr>
              <w:t>(Let us check book term-1)</w:t>
            </w:r>
            <w:r>
              <w:rPr>
                <w:rFonts w:ascii="Times New Roman" w:hAnsi="Times New Roman" w:cs="Times New Roman"/>
                <w:sz w:val="32"/>
                <w:szCs w:val="32"/>
                <w:lang w:val="en-US"/>
              </w:rPr>
              <w:t xml:space="preserve"> </w:t>
            </w:r>
            <w:r w:rsidRPr="00D96EA9">
              <w:rPr>
                <w:rFonts w:ascii="Times New Roman" w:hAnsi="Times New Roman" w:cs="Times New Roman"/>
                <w:sz w:val="32"/>
                <w:szCs w:val="32"/>
                <w:lang w:val="en-US"/>
              </w:rPr>
              <w:t>- Complete page no, 1 to 8</w:t>
            </w:r>
          </w:p>
        </w:tc>
      </w:tr>
      <w:tr w:rsidR="00CD67CD" w:rsidRPr="00D96EA9" w14:paraId="18CA833A" w14:textId="77777777" w:rsidTr="001B7C8C">
        <w:trPr>
          <w:trHeight w:val="1601"/>
        </w:trPr>
        <w:tc>
          <w:tcPr>
            <w:tcW w:w="1795" w:type="dxa"/>
            <w:vAlign w:val="center"/>
          </w:tcPr>
          <w:p w14:paraId="46F18DB2" w14:textId="77777777" w:rsidR="00CD67CD" w:rsidRDefault="00CD67CD" w:rsidP="001B7C8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MATHS</w:t>
            </w:r>
          </w:p>
          <w:p w14:paraId="3BD5C6FF" w14:textId="77777777" w:rsidR="00CD67CD" w:rsidRPr="00D96EA9" w:rsidRDefault="00CD67CD" w:rsidP="001B7C8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ORAL</w:t>
            </w:r>
          </w:p>
        </w:tc>
        <w:tc>
          <w:tcPr>
            <w:tcW w:w="8460" w:type="dxa"/>
            <w:vAlign w:val="center"/>
          </w:tcPr>
          <w:p w14:paraId="133FFC9B" w14:textId="77777777" w:rsidR="00CD67CD" w:rsidRPr="00346D32" w:rsidRDefault="00CD67CD" w:rsidP="00CD67CD">
            <w:pPr>
              <w:pStyle w:val="ListParagraph"/>
              <w:numPr>
                <w:ilvl w:val="0"/>
                <w:numId w:val="3"/>
              </w:numPr>
              <w:ind w:left="347"/>
              <w:rPr>
                <w:rFonts w:ascii="Times New Roman" w:hAnsi="Times New Roman" w:cs="Times New Roman"/>
                <w:sz w:val="32"/>
                <w:szCs w:val="32"/>
                <w:lang w:val="en-US"/>
              </w:rPr>
            </w:pPr>
            <w:r w:rsidRPr="00D96EA9">
              <w:rPr>
                <w:rFonts w:ascii="Times New Roman" w:hAnsi="Times New Roman" w:cs="Times New Roman"/>
                <w:sz w:val="32"/>
                <w:szCs w:val="32"/>
                <w:lang w:val="en-US"/>
              </w:rPr>
              <w:t>Learn 1 to 50 forward counting</w:t>
            </w:r>
            <w:r>
              <w:rPr>
                <w:rFonts w:ascii="Times New Roman" w:hAnsi="Times New Roman" w:cs="Times New Roman"/>
                <w:sz w:val="32"/>
                <w:szCs w:val="32"/>
                <w:lang w:val="en-US"/>
              </w:rPr>
              <w:t xml:space="preserve">, </w:t>
            </w:r>
            <w:r w:rsidRPr="00D96EA9">
              <w:rPr>
                <w:rFonts w:ascii="Times New Roman" w:hAnsi="Times New Roman" w:cs="Times New Roman"/>
                <w:sz w:val="32"/>
                <w:szCs w:val="32"/>
                <w:lang w:val="en-US"/>
              </w:rPr>
              <w:t>10 to 1 backward counting</w:t>
            </w:r>
            <w:r>
              <w:rPr>
                <w:rFonts w:ascii="Times New Roman" w:hAnsi="Times New Roman" w:cs="Times New Roman"/>
                <w:sz w:val="32"/>
                <w:szCs w:val="32"/>
                <w:lang w:val="en-US"/>
              </w:rPr>
              <w:t xml:space="preserve"> and </w:t>
            </w:r>
            <w:r w:rsidRPr="00346D32">
              <w:rPr>
                <w:rFonts w:ascii="Times New Roman" w:hAnsi="Times New Roman" w:cs="Times New Roman"/>
                <w:sz w:val="32"/>
                <w:szCs w:val="32"/>
                <w:lang w:val="en-US"/>
              </w:rPr>
              <w:t>1 to 10 numbers name with spellings.</w:t>
            </w:r>
          </w:p>
        </w:tc>
      </w:tr>
      <w:tr w:rsidR="00CD67CD" w:rsidRPr="00D96EA9" w14:paraId="6D811E12" w14:textId="77777777" w:rsidTr="001B7C8C">
        <w:trPr>
          <w:trHeight w:val="1619"/>
        </w:trPr>
        <w:tc>
          <w:tcPr>
            <w:tcW w:w="1795" w:type="dxa"/>
            <w:vAlign w:val="center"/>
          </w:tcPr>
          <w:p w14:paraId="2C191566" w14:textId="77777777" w:rsidR="00CD67CD" w:rsidRPr="00D96EA9" w:rsidRDefault="00CD67CD" w:rsidP="001B7C8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MATHS WRITTEN</w:t>
            </w:r>
          </w:p>
        </w:tc>
        <w:tc>
          <w:tcPr>
            <w:tcW w:w="8460" w:type="dxa"/>
            <w:vAlign w:val="center"/>
          </w:tcPr>
          <w:p w14:paraId="5956AEEA" w14:textId="77777777" w:rsidR="00CD67CD" w:rsidRPr="00D96EA9" w:rsidRDefault="00CD67CD" w:rsidP="00CD67CD">
            <w:pPr>
              <w:pStyle w:val="ListParagraph"/>
              <w:numPr>
                <w:ilvl w:val="0"/>
                <w:numId w:val="4"/>
              </w:numPr>
              <w:ind w:left="347"/>
              <w:rPr>
                <w:rFonts w:ascii="Times New Roman" w:hAnsi="Times New Roman" w:cs="Times New Roman"/>
                <w:sz w:val="32"/>
                <w:szCs w:val="32"/>
                <w:lang w:val="en-US"/>
              </w:rPr>
            </w:pPr>
            <w:r w:rsidRPr="00D96EA9">
              <w:rPr>
                <w:rFonts w:ascii="Times New Roman" w:hAnsi="Times New Roman" w:cs="Times New Roman"/>
                <w:sz w:val="32"/>
                <w:szCs w:val="32"/>
                <w:lang w:val="en-US"/>
              </w:rPr>
              <w:t>(Let us check book term -1)</w:t>
            </w:r>
            <w:r>
              <w:rPr>
                <w:rFonts w:ascii="Times New Roman" w:hAnsi="Times New Roman" w:cs="Times New Roman"/>
                <w:sz w:val="32"/>
                <w:szCs w:val="32"/>
                <w:lang w:val="en-US"/>
              </w:rPr>
              <w:t xml:space="preserve"> </w:t>
            </w:r>
            <w:r w:rsidRPr="00D96EA9">
              <w:rPr>
                <w:rFonts w:ascii="Times New Roman" w:hAnsi="Times New Roman" w:cs="Times New Roman"/>
                <w:sz w:val="32"/>
                <w:szCs w:val="32"/>
                <w:lang w:val="en-US"/>
              </w:rPr>
              <w:t>- Complete page no. 1 to 16.</w:t>
            </w:r>
          </w:p>
        </w:tc>
      </w:tr>
      <w:tr w:rsidR="00CD67CD" w:rsidRPr="00D96EA9" w14:paraId="017D9F18" w14:textId="77777777" w:rsidTr="001B7C8C">
        <w:trPr>
          <w:trHeight w:val="1610"/>
        </w:trPr>
        <w:tc>
          <w:tcPr>
            <w:tcW w:w="1795" w:type="dxa"/>
            <w:vAlign w:val="center"/>
          </w:tcPr>
          <w:p w14:paraId="74313E5F" w14:textId="77777777" w:rsidR="00CD67CD" w:rsidRDefault="00CD67CD" w:rsidP="001B7C8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EVS</w:t>
            </w:r>
          </w:p>
          <w:p w14:paraId="2032B036" w14:textId="77777777" w:rsidR="00CD67CD" w:rsidRPr="00D96EA9" w:rsidRDefault="00CD67CD" w:rsidP="001B7C8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ORAL</w:t>
            </w:r>
          </w:p>
        </w:tc>
        <w:tc>
          <w:tcPr>
            <w:tcW w:w="8460" w:type="dxa"/>
            <w:vAlign w:val="center"/>
          </w:tcPr>
          <w:p w14:paraId="539EB818" w14:textId="77777777" w:rsidR="00CD67CD" w:rsidRPr="002C43B3" w:rsidRDefault="00CD67CD" w:rsidP="00CD67CD">
            <w:pPr>
              <w:pStyle w:val="ListParagraph"/>
              <w:numPr>
                <w:ilvl w:val="0"/>
                <w:numId w:val="5"/>
              </w:numPr>
              <w:ind w:left="347"/>
              <w:rPr>
                <w:rFonts w:ascii="Times New Roman" w:hAnsi="Times New Roman" w:cs="Times New Roman"/>
                <w:sz w:val="32"/>
                <w:szCs w:val="32"/>
                <w:lang w:val="en-US"/>
              </w:rPr>
            </w:pPr>
            <w:r w:rsidRPr="00D96EA9">
              <w:rPr>
                <w:rFonts w:ascii="Times New Roman" w:hAnsi="Times New Roman" w:cs="Times New Roman"/>
                <w:sz w:val="32"/>
                <w:szCs w:val="32"/>
                <w:lang w:val="en-US"/>
              </w:rPr>
              <w:t>Learn five lines about myself</w:t>
            </w:r>
            <w:r>
              <w:rPr>
                <w:rFonts w:ascii="Times New Roman" w:hAnsi="Times New Roman" w:cs="Times New Roman"/>
                <w:sz w:val="32"/>
                <w:szCs w:val="32"/>
                <w:lang w:val="en-US"/>
              </w:rPr>
              <w:t>, f</w:t>
            </w:r>
            <w:r w:rsidRPr="009962CE">
              <w:rPr>
                <w:rFonts w:ascii="Times New Roman" w:hAnsi="Times New Roman" w:cs="Times New Roman"/>
                <w:sz w:val="32"/>
                <w:szCs w:val="32"/>
                <w:lang w:val="en-US"/>
              </w:rPr>
              <w:t>ive fruits name</w:t>
            </w:r>
            <w:r>
              <w:rPr>
                <w:rFonts w:ascii="Times New Roman" w:hAnsi="Times New Roman" w:cs="Times New Roman"/>
                <w:sz w:val="32"/>
                <w:szCs w:val="32"/>
                <w:lang w:val="en-US"/>
              </w:rPr>
              <w:t xml:space="preserve">, five </w:t>
            </w:r>
            <w:r w:rsidRPr="009962CE">
              <w:rPr>
                <w:rFonts w:ascii="Times New Roman" w:hAnsi="Times New Roman" w:cs="Times New Roman"/>
                <w:sz w:val="32"/>
                <w:szCs w:val="32"/>
                <w:lang w:val="en-US"/>
              </w:rPr>
              <w:t>Sense Organ</w:t>
            </w:r>
            <w:r>
              <w:rPr>
                <w:rFonts w:ascii="Times New Roman" w:hAnsi="Times New Roman" w:cs="Times New Roman"/>
                <w:sz w:val="32"/>
                <w:szCs w:val="32"/>
                <w:lang w:val="en-US"/>
              </w:rPr>
              <w:t xml:space="preserve"> </w:t>
            </w:r>
            <w:r w:rsidRPr="002C43B3">
              <w:rPr>
                <w:rFonts w:ascii="Times New Roman" w:hAnsi="Times New Roman" w:cs="Times New Roman"/>
                <w:sz w:val="32"/>
                <w:szCs w:val="32"/>
                <w:lang w:val="en-US"/>
              </w:rPr>
              <w:t>with spellings</w:t>
            </w:r>
            <w:r>
              <w:rPr>
                <w:rFonts w:ascii="Times New Roman" w:hAnsi="Times New Roman" w:cs="Times New Roman"/>
                <w:sz w:val="32"/>
                <w:szCs w:val="32"/>
                <w:lang w:val="en-US"/>
              </w:rPr>
              <w:t>.</w:t>
            </w:r>
          </w:p>
          <w:p w14:paraId="0B095E91" w14:textId="77777777" w:rsidR="00CD67CD" w:rsidRPr="002C43B3" w:rsidRDefault="00CD67CD" w:rsidP="00CD67CD">
            <w:pPr>
              <w:pStyle w:val="ListParagraph"/>
              <w:numPr>
                <w:ilvl w:val="0"/>
                <w:numId w:val="5"/>
              </w:numPr>
              <w:ind w:left="347"/>
              <w:rPr>
                <w:rFonts w:ascii="Times New Roman" w:hAnsi="Times New Roman" w:cs="Times New Roman"/>
                <w:sz w:val="32"/>
                <w:szCs w:val="32"/>
                <w:lang w:val="en-US"/>
              </w:rPr>
            </w:pPr>
            <w:r w:rsidRPr="00D96EA9">
              <w:rPr>
                <w:rFonts w:ascii="Times New Roman" w:hAnsi="Times New Roman" w:cs="Times New Roman"/>
                <w:sz w:val="32"/>
                <w:szCs w:val="32"/>
                <w:lang w:val="en-US"/>
              </w:rPr>
              <w:t>Identification of parts of body</w:t>
            </w:r>
          </w:p>
        </w:tc>
      </w:tr>
      <w:tr w:rsidR="00CD67CD" w:rsidRPr="00D96EA9" w14:paraId="6848939F" w14:textId="77777777" w:rsidTr="001B7C8C">
        <w:trPr>
          <w:trHeight w:val="1529"/>
        </w:trPr>
        <w:tc>
          <w:tcPr>
            <w:tcW w:w="1795" w:type="dxa"/>
            <w:vAlign w:val="center"/>
          </w:tcPr>
          <w:p w14:paraId="4B4D1AF5" w14:textId="77777777" w:rsidR="00CD67CD" w:rsidRDefault="00CD67CD" w:rsidP="001B7C8C">
            <w:pPr>
              <w:jc w:val="center"/>
              <w:rPr>
                <w:rFonts w:ascii="Times New Roman" w:hAnsi="Times New Roman" w:cs="Times New Roman"/>
                <w:sz w:val="32"/>
                <w:szCs w:val="32"/>
                <w:lang w:val="en-US"/>
              </w:rPr>
            </w:pPr>
            <w:r>
              <w:rPr>
                <w:rFonts w:ascii="Times New Roman" w:hAnsi="Times New Roman" w:cs="Times New Roman"/>
                <w:sz w:val="32"/>
                <w:szCs w:val="32"/>
                <w:lang w:val="en-US"/>
              </w:rPr>
              <w:t>EVS</w:t>
            </w:r>
          </w:p>
          <w:p w14:paraId="68100E88" w14:textId="77777777" w:rsidR="00CD67CD" w:rsidRPr="00D96EA9" w:rsidRDefault="00CD67CD" w:rsidP="001B7C8C">
            <w:pPr>
              <w:jc w:val="center"/>
              <w:rPr>
                <w:rFonts w:ascii="Times New Roman" w:hAnsi="Times New Roman" w:cs="Times New Roman"/>
                <w:sz w:val="32"/>
                <w:szCs w:val="32"/>
                <w:lang w:val="en-US"/>
              </w:rPr>
            </w:pPr>
            <w:r>
              <w:rPr>
                <w:rFonts w:ascii="Times New Roman" w:hAnsi="Times New Roman" w:cs="Times New Roman"/>
                <w:sz w:val="32"/>
                <w:szCs w:val="32"/>
                <w:lang w:val="en-US"/>
              </w:rPr>
              <w:t>WRITTEN</w:t>
            </w:r>
          </w:p>
        </w:tc>
        <w:tc>
          <w:tcPr>
            <w:tcW w:w="8460" w:type="dxa"/>
            <w:vAlign w:val="center"/>
          </w:tcPr>
          <w:p w14:paraId="4B0A616E" w14:textId="77777777" w:rsidR="00CD67CD" w:rsidRPr="00E217F0" w:rsidRDefault="00CD67CD" w:rsidP="00C1649C">
            <w:pPr>
              <w:rPr>
                <w:rFonts w:ascii="Times New Roman" w:hAnsi="Times New Roman" w:cs="Times New Roman"/>
                <w:sz w:val="32"/>
                <w:szCs w:val="32"/>
                <w:lang w:val="en-US"/>
              </w:rPr>
            </w:pPr>
            <w:r w:rsidRPr="00D96EA9">
              <w:rPr>
                <w:rFonts w:ascii="Times New Roman" w:hAnsi="Times New Roman" w:cs="Times New Roman"/>
                <w:sz w:val="32"/>
                <w:szCs w:val="32"/>
                <w:lang w:val="en-US"/>
              </w:rPr>
              <w:t>(Let us check book term -1)</w:t>
            </w:r>
            <w:r>
              <w:rPr>
                <w:rFonts w:ascii="Times New Roman" w:hAnsi="Times New Roman" w:cs="Times New Roman"/>
                <w:sz w:val="32"/>
                <w:szCs w:val="32"/>
                <w:lang w:val="en-US"/>
              </w:rPr>
              <w:t xml:space="preserve"> </w:t>
            </w:r>
            <w:r w:rsidRPr="00D96EA9">
              <w:rPr>
                <w:rFonts w:ascii="Times New Roman" w:hAnsi="Times New Roman" w:cs="Times New Roman"/>
                <w:sz w:val="32"/>
                <w:szCs w:val="32"/>
                <w:lang w:val="en-US"/>
              </w:rPr>
              <w:t>- Complete page no.</w:t>
            </w:r>
            <w:r>
              <w:rPr>
                <w:rFonts w:ascii="Times New Roman" w:hAnsi="Times New Roman" w:cs="Times New Roman"/>
                <w:sz w:val="32"/>
                <w:szCs w:val="32"/>
                <w:lang w:val="en-US"/>
              </w:rPr>
              <w:t xml:space="preserve"> 25 &amp; 26</w:t>
            </w:r>
            <w:r w:rsidRPr="00D96EA9">
              <w:rPr>
                <w:rFonts w:ascii="Times New Roman" w:hAnsi="Times New Roman" w:cs="Times New Roman"/>
                <w:sz w:val="32"/>
                <w:szCs w:val="32"/>
                <w:lang w:val="en-US"/>
              </w:rPr>
              <w:t>.</w:t>
            </w:r>
          </w:p>
        </w:tc>
      </w:tr>
    </w:tbl>
    <w:p w14:paraId="6983CD0B" w14:textId="77777777" w:rsidR="009B37BA" w:rsidRDefault="009B37BA"/>
    <w:sectPr w:rsidR="009B37BA" w:rsidSect="00CD67CD">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34EE"/>
    <w:multiLevelType w:val="hybridMultilevel"/>
    <w:tmpl w:val="401616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F02F52"/>
    <w:multiLevelType w:val="hybridMultilevel"/>
    <w:tmpl w:val="DDB88E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E75987"/>
    <w:multiLevelType w:val="hybridMultilevel"/>
    <w:tmpl w:val="29C4CD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41A0FD5"/>
    <w:multiLevelType w:val="hybridMultilevel"/>
    <w:tmpl w:val="AEAC7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6DB2F2E"/>
    <w:multiLevelType w:val="hybridMultilevel"/>
    <w:tmpl w:val="4CD870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61C75A0"/>
    <w:multiLevelType w:val="hybridMultilevel"/>
    <w:tmpl w:val="8900384C"/>
    <w:lvl w:ilvl="0" w:tplc="11041E1A">
      <w:start w:val="1"/>
      <w:numFmt w:val="bullet"/>
      <w:lvlText w:val=""/>
      <w:lvlJc w:val="left"/>
      <w:pPr>
        <w:ind w:left="69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1" w:tplc="34F06086">
      <w:start w:val="1"/>
      <w:numFmt w:val="bullet"/>
      <w:lvlText w:val="o"/>
      <w:lvlJc w:val="left"/>
      <w:pPr>
        <w:ind w:left="143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2" w:tplc="6C9E5FBC">
      <w:start w:val="1"/>
      <w:numFmt w:val="bullet"/>
      <w:lvlText w:val="▪"/>
      <w:lvlJc w:val="left"/>
      <w:pPr>
        <w:ind w:left="215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3" w:tplc="11EABF20">
      <w:start w:val="1"/>
      <w:numFmt w:val="bullet"/>
      <w:lvlText w:val="•"/>
      <w:lvlJc w:val="left"/>
      <w:pPr>
        <w:ind w:left="287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4" w:tplc="CAACD672">
      <w:start w:val="1"/>
      <w:numFmt w:val="bullet"/>
      <w:lvlText w:val="o"/>
      <w:lvlJc w:val="left"/>
      <w:pPr>
        <w:ind w:left="359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5" w:tplc="6B9A840A">
      <w:start w:val="1"/>
      <w:numFmt w:val="bullet"/>
      <w:lvlText w:val="▪"/>
      <w:lvlJc w:val="left"/>
      <w:pPr>
        <w:ind w:left="431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6" w:tplc="0F069C14">
      <w:start w:val="1"/>
      <w:numFmt w:val="bullet"/>
      <w:lvlText w:val="•"/>
      <w:lvlJc w:val="left"/>
      <w:pPr>
        <w:ind w:left="503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7" w:tplc="27FEC546">
      <w:start w:val="1"/>
      <w:numFmt w:val="bullet"/>
      <w:lvlText w:val="o"/>
      <w:lvlJc w:val="left"/>
      <w:pPr>
        <w:ind w:left="575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8" w:tplc="BF7C9842">
      <w:start w:val="1"/>
      <w:numFmt w:val="bullet"/>
      <w:lvlText w:val="▪"/>
      <w:lvlJc w:val="left"/>
      <w:pPr>
        <w:ind w:left="647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abstractNum>
  <w:abstractNum w:abstractNumId="6" w15:restartNumberingAfterBreak="0">
    <w:nsid w:val="764342EB"/>
    <w:multiLevelType w:val="hybridMultilevel"/>
    <w:tmpl w:val="01B03F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19088486">
    <w:abstractNumId w:val="2"/>
  </w:num>
  <w:num w:numId="2" w16cid:durableId="354238354">
    <w:abstractNumId w:val="6"/>
  </w:num>
  <w:num w:numId="3" w16cid:durableId="35350844">
    <w:abstractNumId w:val="1"/>
  </w:num>
  <w:num w:numId="4" w16cid:durableId="437339644">
    <w:abstractNumId w:val="0"/>
  </w:num>
  <w:num w:numId="5" w16cid:durableId="993798335">
    <w:abstractNumId w:val="3"/>
  </w:num>
  <w:num w:numId="6" w16cid:durableId="465054434">
    <w:abstractNumId w:val="5"/>
  </w:num>
  <w:num w:numId="7" w16cid:durableId="575282929">
    <w:abstractNumId w:val="4"/>
  </w:num>
  <w:num w:numId="8" w16cid:durableId="221983554">
    <w:abstractNumId w:val="5"/>
  </w:num>
  <w:num w:numId="9" w16cid:durableId="942348054">
    <w:abstractNumId w:val="4"/>
  </w:num>
  <w:num w:numId="10" w16cid:durableId="1005979489">
    <w:abstractNumId w:val="5"/>
  </w:num>
  <w:num w:numId="11" w16cid:durableId="2122725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A0"/>
    <w:rsid w:val="001B7C8C"/>
    <w:rsid w:val="002D14F6"/>
    <w:rsid w:val="00323397"/>
    <w:rsid w:val="003A1384"/>
    <w:rsid w:val="003B27C2"/>
    <w:rsid w:val="004304B2"/>
    <w:rsid w:val="004D05C1"/>
    <w:rsid w:val="00521C85"/>
    <w:rsid w:val="005E33A0"/>
    <w:rsid w:val="00694119"/>
    <w:rsid w:val="0093691A"/>
    <w:rsid w:val="009B37BA"/>
    <w:rsid w:val="00B33490"/>
    <w:rsid w:val="00CD67CD"/>
    <w:rsid w:val="00DE336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F78A"/>
  <w15:chartTrackingRefBased/>
  <w15:docId w15:val="{D524F267-8DD1-40B1-B76C-1F9359D6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6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6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44596">
      <w:bodyDiv w:val="1"/>
      <w:marLeft w:val="0"/>
      <w:marRight w:val="0"/>
      <w:marTop w:val="0"/>
      <w:marBottom w:val="0"/>
      <w:divBdr>
        <w:top w:val="none" w:sz="0" w:space="0" w:color="auto"/>
        <w:left w:val="none" w:sz="0" w:space="0" w:color="auto"/>
        <w:bottom w:val="none" w:sz="0" w:space="0" w:color="auto"/>
        <w:right w:val="none" w:sz="0" w:space="0" w:color="auto"/>
      </w:divBdr>
    </w:div>
    <w:div w:id="175775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Kumar</dc:creator>
  <cp:keywords/>
  <dc:description/>
  <cp:lastModifiedBy>Sachin Kumar</cp:lastModifiedBy>
  <cp:revision>9</cp:revision>
  <cp:lastPrinted>2024-05-23T11:19:00Z</cp:lastPrinted>
  <dcterms:created xsi:type="dcterms:W3CDTF">2024-05-13T03:51:00Z</dcterms:created>
  <dcterms:modified xsi:type="dcterms:W3CDTF">2024-05-23T11:19:00Z</dcterms:modified>
</cp:coreProperties>
</file>